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9F" w:rsidRDefault="000D7717" w:rsidP="0048279F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№ __-__</w:t>
      </w:r>
      <w:r w:rsidR="0067714C">
        <w:rPr>
          <w:b/>
          <w:sz w:val="28"/>
          <w:szCs w:val="28"/>
        </w:rPr>
        <w:t>/16</w:t>
      </w:r>
    </w:p>
    <w:p w:rsidR="0048279F" w:rsidRDefault="0048279F" w:rsidP="0048279F">
      <w:pPr>
        <w:rPr>
          <w:sz w:val="28"/>
        </w:rPr>
      </w:pPr>
    </w:p>
    <w:p w:rsidR="0048279F" w:rsidRDefault="000D7717" w:rsidP="0048279F">
      <w:pPr>
        <w:tabs>
          <w:tab w:val="right" w:pos="9923"/>
        </w:tabs>
        <w:rPr>
          <w:sz w:val="22"/>
        </w:rPr>
      </w:pPr>
      <w:r>
        <w:rPr>
          <w:sz w:val="22"/>
        </w:rPr>
        <w:t>г. Москва</w:t>
      </w:r>
      <w:r>
        <w:rPr>
          <w:sz w:val="22"/>
        </w:rPr>
        <w:tab/>
        <w:t>с __.__</w:t>
      </w:r>
      <w:r w:rsidR="0067714C">
        <w:rPr>
          <w:sz w:val="22"/>
        </w:rPr>
        <w:t>.16</w:t>
      </w:r>
      <w:r>
        <w:rPr>
          <w:sz w:val="22"/>
        </w:rPr>
        <w:t xml:space="preserve"> по __.__</w:t>
      </w:r>
      <w:r w:rsidR="0048279F">
        <w:rPr>
          <w:sz w:val="22"/>
        </w:rPr>
        <w:t>.16</w:t>
      </w:r>
    </w:p>
    <w:p w:rsidR="0048279F" w:rsidRDefault="0048279F" w:rsidP="0048279F">
      <w:pPr>
        <w:rPr>
          <w:sz w:val="22"/>
        </w:rPr>
      </w:pPr>
    </w:p>
    <w:p w:rsidR="0048279F" w:rsidRDefault="0048279F" w:rsidP="0048279F">
      <w:pPr>
        <w:jc w:val="both"/>
        <w:rPr>
          <w:sz w:val="22"/>
        </w:rPr>
      </w:pPr>
      <w:r>
        <w:rPr>
          <w:sz w:val="22"/>
        </w:rPr>
        <w:t>ООО «Поликварц», именуемое в дальнейшем «Продавец», в лице</w:t>
      </w:r>
      <w:r w:rsidR="000C3A32">
        <w:rPr>
          <w:sz w:val="22"/>
        </w:rPr>
        <w:t xml:space="preserve"> генерального директора </w:t>
      </w:r>
      <w:proofErr w:type="spellStart"/>
      <w:r w:rsidR="000C3A32">
        <w:rPr>
          <w:sz w:val="22"/>
        </w:rPr>
        <w:t>Аншба</w:t>
      </w:r>
      <w:proofErr w:type="spellEnd"/>
      <w:r w:rsidR="000C3A32">
        <w:rPr>
          <w:sz w:val="22"/>
        </w:rPr>
        <w:t xml:space="preserve"> Кирилла Владимировича</w:t>
      </w:r>
      <w:r>
        <w:rPr>
          <w:sz w:val="22"/>
        </w:rPr>
        <w:t>, действующего на основании устава, с о</w:t>
      </w:r>
      <w:r w:rsidR="0067714C">
        <w:rPr>
          <w:sz w:val="22"/>
        </w:rPr>
        <w:t xml:space="preserve">дной стороны,  </w:t>
      </w:r>
      <w:proofErr w:type="gramStart"/>
      <w:r w:rsidR="000D7717">
        <w:rPr>
          <w:sz w:val="22"/>
        </w:rPr>
        <w:t>и ООО</w:t>
      </w:r>
      <w:proofErr w:type="gramEnd"/>
      <w:r w:rsidR="000D7717">
        <w:rPr>
          <w:sz w:val="22"/>
        </w:rPr>
        <w:t xml:space="preserve"> «_____________</w:t>
      </w:r>
      <w:r>
        <w:rPr>
          <w:sz w:val="22"/>
        </w:rPr>
        <w:t>» именуемое в дальнейшем «Покупател</w:t>
      </w:r>
      <w:r w:rsidR="0067714C">
        <w:rPr>
          <w:sz w:val="22"/>
        </w:rPr>
        <w:t xml:space="preserve">ь», в лице </w:t>
      </w:r>
      <w:r w:rsidR="00525E51">
        <w:rPr>
          <w:sz w:val="22"/>
        </w:rPr>
        <w:t>дире</w:t>
      </w:r>
      <w:r w:rsidR="0067714C">
        <w:rPr>
          <w:sz w:val="22"/>
        </w:rPr>
        <w:t xml:space="preserve">ктора </w:t>
      </w:r>
      <w:r w:rsidR="000D7717">
        <w:rPr>
          <w:sz w:val="22"/>
        </w:rPr>
        <w:t>_________________________________________</w:t>
      </w:r>
      <w:r>
        <w:rPr>
          <w:sz w:val="22"/>
        </w:rPr>
        <w:t>, действующего на основании устава, с другой стороны, совместно именуемые «Стороны», заключили настоящий Договор о нижеследующем:</w:t>
      </w:r>
    </w:p>
    <w:p w:rsidR="0048279F" w:rsidRDefault="0048279F" w:rsidP="0048279F">
      <w:pPr>
        <w:numPr>
          <w:ilvl w:val="0"/>
          <w:numId w:val="1"/>
        </w:numPr>
        <w:spacing w:before="240" w:after="120"/>
        <w:ind w:left="471" w:hanging="471"/>
        <w:jc w:val="center"/>
        <w:rPr>
          <w:b/>
          <w:sz w:val="22"/>
        </w:rPr>
      </w:pPr>
      <w:r>
        <w:rPr>
          <w:b/>
          <w:sz w:val="22"/>
        </w:rPr>
        <w:t>Предмет договора.</w:t>
      </w:r>
    </w:p>
    <w:p w:rsidR="0048279F" w:rsidRDefault="0048279F" w:rsidP="0048279F">
      <w:pPr>
        <w:pStyle w:val="a"/>
        <w:rPr>
          <w:sz w:val="22"/>
        </w:rPr>
      </w:pPr>
      <w:r>
        <w:rPr>
          <w:sz w:val="22"/>
        </w:rPr>
        <w:t>Продавец обязуется поставлять в порядке и сроки, установленные настоящим Договором, песок кварцевый для фильтров (далее по тексту Договора «Товар»), а Покупатель обязуется принимать Товар и оплачивать их на условиях настоящего Договора и выставленных счетов.</w:t>
      </w:r>
    </w:p>
    <w:p w:rsidR="0048279F" w:rsidRDefault="0048279F" w:rsidP="0048279F">
      <w:pPr>
        <w:numPr>
          <w:ilvl w:val="0"/>
          <w:numId w:val="1"/>
        </w:numPr>
        <w:spacing w:before="240" w:after="120"/>
        <w:ind w:left="471" w:hanging="471"/>
        <w:jc w:val="center"/>
        <w:rPr>
          <w:b/>
          <w:sz w:val="22"/>
        </w:rPr>
      </w:pPr>
      <w:r>
        <w:rPr>
          <w:b/>
          <w:sz w:val="22"/>
        </w:rPr>
        <w:t>Качество и комплектность товаров</w:t>
      </w:r>
    </w:p>
    <w:p w:rsidR="0048279F" w:rsidRDefault="0048279F" w:rsidP="0048279F">
      <w:pPr>
        <w:pStyle w:val="a"/>
        <w:rPr>
          <w:sz w:val="22"/>
        </w:rPr>
      </w:pPr>
      <w:r>
        <w:rPr>
          <w:sz w:val="22"/>
        </w:rPr>
        <w:t>Качество и комплектность поставляемого Товара должны соответствовать требованиям ГОСТ, технической и иной документации, устанавливающей обязательные требования к качеству данного вида Товара.</w:t>
      </w:r>
    </w:p>
    <w:p w:rsidR="0048279F" w:rsidRDefault="0048279F" w:rsidP="0048279F">
      <w:pPr>
        <w:pStyle w:val="a"/>
        <w:rPr>
          <w:sz w:val="22"/>
        </w:rPr>
      </w:pPr>
      <w:r>
        <w:rPr>
          <w:sz w:val="22"/>
        </w:rPr>
        <w:t>Подтверждением качества Товара являются следующие документы: сертификаты соответствия,  гигиенические заключения, удостоверения качества, при необходимости таковых, установленной законодательством РФ.</w:t>
      </w:r>
    </w:p>
    <w:p w:rsidR="0048279F" w:rsidRDefault="0048279F" w:rsidP="0048279F">
      <w:pPr>
        <w:pStyle w:val="a"/>
        <w:rPr>
          <w:sz w:val="22"/>
        </w:rPr>
      </w:pPr>
      <w:r>
        <w:rPr>
          <w:sz w:val="22"/>
        </w:rPr>
        <w:t>Ассортимент и качество поставляемого Товара должны соответствовать представленным и согласованным с Покупателем образцам.</w:t>
      </w:r>
    </w:p>
    <w:p w:rsidR="0048279F" w:rsidRDefault="0048279F" w:rsidP="0048279F">
      <w:pPr>
        <w:numPr>
          <w:ilvl w:val="0"/>
          <w:numId w:val="1"/>
        </w:numPr>
        <w:spacing w:before="240" w:after="120"/>
        <w:ind w:left="471" w:hanging="471"/>
        <w:jc w:val="center"/>
        <w:rPr>
          <w:b/>
          <w:sz w:val="22"/>
        </w:rPr>
      </w:pPr>
      <w:r>
        <w:rPr>
          <w:b/>
          <w:sz w:val="22"/>
        </w:rPr>
        <w:t>Упаковка, маркировка товаров.</w:t>
      </w:r>
    </w:p>
    <w:p w:rsidR="0048279F" w:rsidRDefault="0048279F" w:rsidP="0048279F">
      <w:pPr>
        <w:pStyle w:val="a"/>
        <w:rPr>
          <w:sz w:val="22"/>
        </w:rPr>
      </w:pPr>
      <w:r>
        <w:rPr>
          <w:sz w:val="22"/>
        </w:rPr>
        <w:t>Товар должен быть упа</w:t>
      </w:r>
      <w:r w:rsidR="001E6F87">
        <w:rPr>
          <w:sz w:val="22"/>
        </w:rPr>
        <w:t xml:space="preserve">кован Продавцом в мешки весом 1-тонный мешок </w:t>
      </w:r>
      <w:proofErr w:type="spellStart"/>
      <w:r w:rsidR="001E6F87">
        <w:rPr>
          <w:sz w:val="22"/>
        </w:rPr>
        <w:t>биг-бэги</w:t>
      </w:r>
      <w:proofErr w:type="spellEnd"/>
      <w:r w:rsidR="001E6F87">
        <w:rPr>
          <w:sz w:val="22"/>
        </w:rPr>
        <w:t>.</w:t>
      </w:r>
    </w:p>
    <w:p w:rsidR="0048279F" w:rsidRDefault="0048279F" w:rsidP="0048279F">
      <w:pPr>
        <w:pStyle w:val="a"/>
        <w:rPr>
          <w:sz w:val="22"/>
        </w:rPr>
      </w:pPr>
      <w:r>
        <w:rPr>
          <w:sz w:val="22"/>
        </w:rPr>
        <w:t>Упаковка должна позволять сохранять Товар в надлежащем качестве и производить его транспортировку, погрузку-выгрузку.</w:t>
      </w:r>
    </w:p>
    <w:p w:rsidR="0048279F" w:rsidRDefault="0048279F" w:rsidP="0048279F">
      <w:pPr>
        <w:pStyle w:val="a"/>
        <w:rPr>
          <w:sz w:val="22"/>
        </w:rPr>
      </w:pPr>
      <w:r>
        <w:rPr>
          <w:sz w:val="22"/>
        </w:rPr>
        <w:t>Маркировка каждого вида Товара должна быть нанесена на упаковку, в доступном для идентификации месте, и должна позволять однозначно определять вид, вес и происхождение Товара.</w:t>
      </w:r>
    </w:p>
    <w:p w:rsidR="0048279F" w:rsidRDefault="0048279F" w:rsidP="0048279F">
      <w:pPr>
        <w:numPr>
          <w:ilvl w:val="0"/>
          <w:numId w:val="1"/>
        </w:numPr>
        <w:spacing w:before="240" w:after="120"/>
        <w:ind w:left="471" w:hanging="471"/>
        <w:jc w:val="center"/>
        <w:rPr>
          <w:b/>
          <w:sz w:val="22"/>
        </w:rPr>
      </w:pPr>
      <w:r>
        <w:rPr>
          <w:b/>
          <w:sz w:val="22"/>
        </w:rPr>
        <w:t>Количество и ассортимент товаров.</w:t>
      </w:r>
    </w:p>
    <w:p w:rsidR="0048279F" w:rsidRDefault="0048279F" w:rsidP="0048279F">
      <w:pPr>
        <w:pStyle w:val="a"/>
        <w:rPr>
          <w:sz w:val="22"/>
        </w:rPr>
      </w:pPr>
      <w:r>
        <w:rPr>
          <w:sz w:val="22"/>
        </w:rPr>
        <w:t xml:space="preserve">Ассортимент Товара  определяется </w:t>
      </w:r>
      <w:proofErr w:type="gramStart"/>
      <w:r>
        <w:rPr>
          <w:sz w:val="22"/>
        </w:rPr>
        <w:t>исходя из текущих потребностей Покупателя и предварительно согласовывается</w:t>
      </w:r>
      <w:proofErr w:type="gramEnd"/>
      <w:r>
        <w:rPr>
          <w:sz w:val="22"/>
        </w:rPr>
        <w:t xml:space="preserve"> с Продавцом.</w:t>
      </w:r>
    </w:p>
    <w:p w:rsidR="0048279F" w:rsidRDefault="0048279F" w:rsidP="0048279F">
      <w:pPr>
        <w:pStyle w:val="a"/>
        <w:rPr>
          <w:sz w:val="22"/>
        </w:rPr>
      </w:pPr>
      <w:r>
        <w:rPr>
          <w:sz w:val="22"/>
        </w:rPr>
        <w:t>Количество и ассортимент полученного и подлежащего оплате Покупателем Товара определяется соответствующими документами, оформленными Сторонами в соответствии с утвержденными унифицированными формами.</w:t>
      </w:r>
    </w:p>
    <w:p w:rsidR="0048279F" w:rsidRDefault="0048279F" w:rsidP="0048279F">
      <w:pPr>
        <w:numPr>
          <w:ilvl w:val="0"/>
          <w:numId w:val="1"/>
        </w:numPr>
        <w:spacing w:before="240" w:after="120"/>
        <w:ind w:left="471" w:hanging="471"/>
        <w:jc w:val="center"/>
        <w:rPr>
          <w:b/>
          <w:sz w:val="22"/>
        </w:rPr>
      </w:pPr>
      <w:r>
        <w:rPr>
          <w:b/>
          <w:sz w:val="22"/>
        </w:rPr>
        <w:t>Порядок поставки товаров.</w:t>
      </w:r>
    </w:p>
    <w:p w:rsidR="0048279F" w:rsidRDefault="0048279F" w:rsidP="0048279F">
      <w:pPr>
        <w:pStyle w:val="a"/>
        <w:rPr>
          <w:sz w:val="22"/>
        </w:rPr>
      </w:pPr>
      <w:r>
        <w:rPr>
          <w:sz w:val="22"/>
        </w:rPr>
        <w:t xml:space="preserve">Поставка Товаров производится на основании заявки Покупателя, направленной Продавцу не позднее, чем за 5 (пять) рабочих дней до предполагаемой отгрузки Товара в письменной форме (допускается использование факсимильной связи или электронной почты). </w:t>
      </w:r>
    </w:p>
    <w:p w:rsidR="0048279F" w:rsidRDefault="0048279F" w:rsidP="0048279F">
      <w:pPr>
        <w:pStyle w:val="a"/>
        <w:rPr>
          <w:sz w:val="22"/>
        </w:rPr>
      </w:pPr>
      <w:r>
        <w:rPr>
          <w:sz w:val="22"/>
        </w:rPr>
        <w:t xml:space="preserve">За 3 (трое) суток до отгрузки Продавец обязан сообщить Покупателю посредством выставления счета в письменной форме или по телефону (допускается использование факсимильной связи или электронной почты) о готовности поставить Товар в количестве и ассортименте, указанных в заявке Покупателя. </w:t>
      </w:r>
    </w:p>
    <w:p w:rsidR="0048279F" w:rsidRDefault="0048279F" w:rsidP="0048279F">
      <w:pPr>
        <w:pStyle w:val="a"/>
        <w:rPr>
          <w:sz w:val="22"/>
        </w:rPr>
      </w:pPr>
      <w:r>
        <w:rPr>
          <w:sz w:val="22"/>
        </w:rPr>
        <w:t>Продавец осуществляет поставку Товара на склад Покупателя или Покупатель своими силами забирает Товар со склада Продавца.</w:t>
      </w:r>
    </w:p>
    <w:p w:rsidR="0048279F" w:rsidRDefault="0048279F" w:rsidP="0048279F">
      <w:pPr>
        <w:pStyle w:val="a"/>
        <w:rPr>
          <w:sz w:val="22"/>
        </w:rPr>
      </w:pPr>
      <w:r>
        <w:rPr>
          <w:sz w:val="22"/>
        </w:rPr>
        <w:t>Погрузка Товара осуществляется силами Продавца и за его счет.</w:t>
      </w:r>
    </w:p>
    <w:p w:rsidR="0048279F" w:rsidRDefault="0048279F" w:rsidP="0048279F">
      <w:pPr>
        <w:pStyle w:val="a"/>
        <w:rPr>
          <w:sz w:val="22"/>
        </w:rPr>
      </w:pPr>
      <w:r>
        <w:rPr>
          <w:sz w:val="22"/>
        </w:rPr>
        <w:t>Выгрузка Товара, при его получении на складе Покупателя, силами Покупателя и за его счет.</w:t>
      </w:r>
    </w:p>
    <w:p w:rsidR="0048279F" w:rsidRDefault="0048279F" w:rsidP="0048279F">
      <w:pPr>
        <w:pStyle w:val="a"/>
        <w:rPr>
          <w:sz w:val="22"/>
        </w:rPr>
      </w:pPr>
      <w:r>
        <w:rPr>
          <w:sz w:val="22"/>
        </w:rPr>
        <w:t>Днем поставки считается день передачи Товара Продавцом Покупателю.</w:t>
      </w:r>
    </w:p>
    <w:p w:rsidR="0048279F" w:rsidRDefault="0048279F" w:rsidP="0048279F">
      <w:pPr>
        <w:numPr>
          <w:ilvl w:val="0"/>
          <w:numId w:val="1"/>
        </w:numPr>
        <w:spacing w:before="240" w:after="120"/>
        <w:ind w:left="471" w:hanging="471"/>
        <w:jc w:val="center"/>
        <w:rPr>
          <w:b/>
          <w:sz w:val="22"/>
        </w:rPr>
      </w:pPr>
      <w:r>
        <w:rPr>
          <w:b/>
          <w:sz w:val="22"/>
        </w:rPr>
        <w:lastRenderedPageBreak/>
        <w:t>Переход права собственности и рисков.</w:t>
      </w:r>
    </w:p>
    <w:p w:rsidR="0048279F" w:rsidRDefault="0048279F" w:rsidP="0048279F">
      <w:pPr>
        <w:pStyle w:val="a"/>
        <w:rPr>
          <w:sz w:val="22"/>
        </w:rPr>
      </w:pPr>
      <w:r>
        <w:rPr>
          <w:sz w:val="22"/>
        </w:rPr>
        <w:t>Право собственности на Товар, являющегося предметом настоящего Договора, переходит к Покупателю в момент передачи товара.</w:t>
      </w:r>
    </w:p>
    <w:p w:rsidR="0048279F" w:rsidRDefault="0048279F" w:rsidP="0048279F">
      <w:pPr>
        <w:pStyle w:val="a"/>
        <w:rPr>
          <w:sz w:val="22"/>
        </w:rPr>
      </w:pPr>
      <w:r>
        <w:rPr>
          <w:sz w:val="22"/>
        </w:rPr>
        <w:t>Переход на Покупателя рисков случайной гибели или случайного повреждения Товара происходит в момент передачи Товара в соответствии с п.5.6. настоящего Договора.</w:t>
      </w:r>
    </w:p>
    <w:p w:rsidR="0048279F" w:rsidRDefault="0048279F" w:rsidP="0048279F">
      <w:pPr>
        <w:numPr>
          <w:ilvl w:val="0"/>
          <w:numId w:val="1"/>
        </w:numPr>
        <w:spacing w:before="240" w:after="120"/>
        <w:ind w:left="471" w:hanging="471"/>
        <w:jc w:val="center"/>
        <w:rPr>
          <w:b/>
          <w:sz w:val="22"/>
        </w:rPr>
      </w:pPr>
      <w:r>
        <w:rPr>
          <w:b/>
          <w:sz w:val="22"/>
        </w:rPr>
        <w:t>Приемка по количеству и качеству.</w:t>
      </w:r>
    </w:p>
    <w:p w:rsidR="0048279F" w:rsidRDefault="0048279F" w:rsidP="0048279F">
      <w:pPr>
        <w:pStyle w:val="a"/>
        <w:rPr>
          <w:i/>
          <w:iCs/>
          <w:sz w:val="22"/>
        </w:rPr>
      </w:pPr>
      <w:r>
        <w:rPr>
          <w:sz w:val="22"/>
        </w:rPr>
        <w:t xml:space="preserve">Приемка Товара по количеству и качеству производится Покупателем в соответствии с действующим гражданским законодательством РФ, в частности инструкциями </w:t>
      </w:r>
      <w:r>
        <w:rPr>
          <w:bCs/>
          <w:sz w:val="21"/>
          <w:szCs w:val="21"/>
        </w:rPr>
        <w:t xml:space="preserve">о порядке приемки продукции </w:t>
      </w:r>
      <w:r>
        <w:rPr>
          <w:sz w:val="22"/>
        </w:rPr>
        <w:t>производственно-технического назначения и товаров народного потребления по количеству (П-6) и о порядке приемки продукции производственно-технического назначения и товаров народного потребления по качеству (П-7) соответственно.</w:t>
      </w:r>
    </w:p>
    <w:p w:rsidR="0048279F" w:rsidRDefault="0048279F" w:rsidP="0048279F">
      <w:pPr>
        <w:pStyle w:val="a"/>
        <w:rPr>
          <w:sz w:val="22"/>
        </w:rPr>
      </w:pPr>
      <w:r>
        <w:rPr>
          <w:sz w:val="22"/>
        </w:rPr>
        <w:t>Приемка Товара по количеству осуществляется в момент  получения на складе Покупателя.</w:t>
      </w:r>
    </w:p>
    <w:p w:rsidR="0048279F" w:rsidRDefault="0048279F" w:rsidP="0048279F">
      <w:pPr>
        <w:pStyle w:val="a"/>
        <w:rPr>
          <w:sz w:val="22"/>
        </w:rPr>
      </w:pPr>
      <w:r>
        <w:rPr>
          <w:sz w:val="22"/>
        </w:rPr>
        <w:t>При обнаружении недостачи или каких-либо недостатков Товара при приемке их по качеству и количеству Покупатель в течение 3 (трех) рабочих дней направляет Продавцу претензию с приложением соответствующего Акта.</w:t>
      </w:r>
    </w:p>
    <w:p w:rsidR="0048279F" w:rsidRDefault="0048279F" w:rsidP="0048279F">
      <w:pPr>
        <w:pStyle w:val="a"/>
        <w:rPr>
          <w:sz w:val="22"/>
        </w:rPr>
      </w:pPr>
      <w:r>
        <w:rPr>
          <w:sz w:val="22"/>
        </w:rPr>
        <w:t>Продавец при получении претензии вправе направить своего представителя для совместного составления Акта.</w:t>
      </w:r>
    </w:p>
    <w:p w:rsidR="0048279F" w:rsidRDefault="0048279F" w:rsidP="0048279F">
      <w:pPr>
        <w:pStyle w:val="a"/>
        <w:rPr>
          <w:sz w:val="22"/>
        </w:rPr>
      </w:pPr>
      <w:r>
        <w:rPr>
          <w:sz w:val="22"/>
        </w:rPr>
        <w:t>Продавец обязан дать ответ на претензию Покупателя в течение 2 (двух) недель с момента получения Акта.</w:t>
      </w:r>
    </w:p>
    <w:p w:rsidR="0048279F" w:rsidRDefault="0048279F" w:rsidP="0048279F">
      <w:pPr>
        <w:numPr>
          <w:ilvl w:val="0"/>
          <w:numId w:val="1"/>
        </w:numPr>
        <w:spacing w:before="240" w:after="120"/>
        <w:ind w:left="471" w:hanging="471"/>
        <w:jc w:val="center"/>
        <w:rPr>
          <w:b/>
          <w:sz w:val="22"/>
        </w:rPr>
      </w:pPr>
      <w:r>
        <w:rPr>
          <w:b/>
          <w:sz w:val="22"/>
        </w:rPr>
        <w:t>Цена товара, форма и порядок расчета.</w:t>
      </w:r>
    </w:p>
    <w:p w:rsidR="00031711" w:rsidRDefault="00031711" w:rsidP="00031711">
      <w:pPr>
        <w:pStyle w:val="a"/>
        <w:rPr>
          <w:i/>
          <w:iCs/>
          <w:sz w:val="22"/>
        </w:rPr>
      </w:pPr>
      <w:r>
        <w:rPr>
          <w:sz w:val="22"/>
        </w:rPr>
        <w:t xml:space="preserve">Стоимость Товара  на момент заключения Договора составляет </w:t>
      </w:r>
      <w:r w:rsidR="000D7717">
        <w:rPr>
          <w:sz w:val="22"/>
        </w:rPr>
        <w:t>__________</w:t>
      </w:r>
      <w:r w:rsidR="005F75EA">
        <w:rPr>
          <w:sz w:val="22"/>
        </w:rPr>
        <w:t xml:space="preserve">. рублей </w:t>
      </w:r>
      <w:r>
        <w:rPr>
          <w:sz w:val="22"/>
        </w:rPr>
        <w:t>НДС 0%.  Стоимость</w:t>
      </w:r>
      <w:r w:rsidR="005F75EA">
        <w:rPr>
          <w:sz w:val="22"/>
        </w:rPr>
        <w:t xml:space="preserve"> </w:t>
      </w:r>
      <w:r>
        <w:rPr>
          <w:sz w:val="22"/>
        </w:rPr>
        <w:t xml:space="preserve">Товара не является окончательной и может изменяться путем подписания сторонами Дополнительных соглашений к настоящему Договору. </w:t>
      </w:r>
    </w:p>
    <w:p w:rsidR="0048279F" w:rsidRPr="00031711" w:rsidRDefault="00031711" w:rsidP="00031711">
      <w:pPr>
        <w:pStyle w:val="a"/>
        <w:rPr>
          <w:i/>
          <w:iCs/>
          <w:sz w:val="22"/>
        </w:rPr>
      </w:pPr>
      <w:r>
        <w:rPr>
          <w:sz w:val="22"/>
        </w:rPr>
        <w:t>Стоимость тары и упаковки входит в цену Товаров.</w:t>
      </w:r>
    </w:p>
    <w:p w:rsidR="0048279F" w:rsidRDefault="0048279F" w:rsidP="0048279F">
      <w:pPr>
        <w:pStyle w:val="a"/>
        <w:rPr>
          <w:i/>
          <w:iCs/>
          <w:sz w:val="22"/>
        </w:rPr>
      </w:pPr>
      <w:r>
        <w:rPr>
          <w:sz w:val="22"/>
        </w:rPr>
        <w:t>Расчеты между Покупателем и Продавцом производятся в рублях РФ по безналичному перечислению</w:t>
      </w:r>
      <w:r>
        <w:rPr>
          <w:i/>
          <w:iCs/>
          <w:sz w:val="22"/>
        </w:rPr>
        <w:t xml:space="preserve">. </w:t>
      </w:r>
    </w:p>
    <w:p w:rsidR="0048279F" w:rsidRDefault="0048279F" w:rsidP="0048279F">
      <w:pPr>
        <w:pStyle w:val="a"/>
        <w:rPr>
          <w:sz w:val="22"/>
        </w:rPr>
      </w:pPr>
      <w:r>
        <w:rPr>
          <w:sz w:val="22"/>
        </w:rPr>
        <w:t>Товар поставляется  по 100% предварительной оплате.</w:t>
      </w:r>
    </w:p>
    <w:p w:rsidR="0048279F" w:rsidRDefault="0048279F" w:rsidP="0048279F">
      <w:pPr>
        <w:numPr>
          <w:ilvl w:val="0"/>
          <w:numId w:val="1"/>
        </w:numPr>
        <w:spacing w:before="240" w:after="120"/>
        <w:ind w:left="471" w:hanging="471"/>
        <w:jc w:val="center"/>
        <w:rPr>
          <w:b/>
          <w:sz w:val="22"/>
        </w:rPr>
      </w:pPr>
      <w:r>
        <w:rPr>
          <w:b/>
          <w:sz w:val="22"/>
        </w:rPr>
        <w:t>Прочие условия.</w:t>
      </w:r>
    </w:p>
    <w:p w:rsidR="0048279F" w:rsidRDefault="0048279F" w:rsidP="0048279F">
      <w:pPr>
        <w:pStyle w:val="a"/>
        <w:rPr>
          <w:sz w:val="22"/>
        </w:rPr>
      </w:pPr>
      <w:r>
        <w:rPr>
          <w:sz w:val="22"/>
        </w:rPr>
        <w:t>Все споры и разногласия между Сторонами, которые могут возникнуть по настоящему Договору, если они не будут разрешены путем переговоров, должны окончательно решаться в соответствии с действующим законодательством РФ в Арбитражном суде города Москвы.</w:t>
      </w:r>
    </w:p>
    <w:p w:rsidR="0048279F" w:rsidRDefault="0048279F" w:rsidP="0048279F">
      <w:pPr>
        <w:pStyle w:val="a"/>
        <w:rPr>
          <w:sz w:val="22"/>
        </w:rPr>
      </w:pPr>
      <w:r>
        <w:rPr>
          <w:sz w:val="22"/>
        </w:rPr>
        <w:t>Стороны обязаны извещать друг друга о любых изменениях своих реквизитов и иных данных, имеющих существенное значение для исполнения настоящего Договора, в течение 3 (трех) банковских дней с момента таких изменений.</w:t>
      </w:r>
    </w:p>
    <w:p w:rsidR="0048279F" w:rsidRDefault="0048279F" w:rsidP="0048279F">
      <w:pPr>
        <w:pStyle w:val="a"/>
        <w:rPr>
          <w:sz w:val="22"/>
        </w:rPr>
      </w:pPr>
      <w:r>
        <w:rPr>
          <w:sz w:val="22"/>
        </w:rPr>
        <w:t>Если по каким-либо причинам деятельность любой из Сторон признается неправомерной, то это не является основанием для уклонения от исполнения обязательств по настоящему Договору.</w:t>
      </w:r>
    </w:p>
    <w:p w:rsidR="0048279F" w:rsidRDefault="0048279F" w:rsidP="0048279F">
      <w:pPr>
        <w:pStyle w:val="a"/>
        <w:rPr>
          <w:sz w:val="22"/>
        </w:rPr>
      </w:pPr>
      <w:r>
        <w:rPr>
          <w:sz w:val="22"/>
        </w:rPr>
        <w:t>Настоящий Договор составлен в 2 (двух) экземплярах, обладающих равной юридической силой, по одному экземпляру для каждой из Сторон.</w:t>
      </w:r>
    </w:p>
    <w:p w:rsidR="0048279F" w:rsidRDefault="0048279F" w:rsidP="0048279F">
      <w:pPr>
        <w:keepNext/>
        <w:numPr>
          <w:ilvl w:val="0"/>
          <w:numId w:val="1"/>
        </w:numPr>
        <w:spacing w:before="240" w:after="120"/>
        <w:ind w:left="471" w:hanging="471"/>
        <w:jc w:val="center"/>
        <w:rPr>
          <w:b/>
          <w:sz w:val="22"/>
        </w:rPr>
      </w:pPr>
      <w:r>
        <w:rPr>
          <w:b/>
          <w:sz w:val="22"/>
        </w:rPr>
        <w:t>Срок действия Договора.</w:t>
      </w:r>
    </w:p>
    <w:p w:rsidR="0048279F" w:rsidRDefault="0048279F" w:rsidP="0048279F">
      <w:pPr>
        <w:pStyle w:val="a"/>
        <w:rPr>
          <w:sz w:val="22"/>
        </w:rPr>
      </w:pPr>
      <w:r>
        <w:rPr>
          <w:sz w:val="22"/>
        </w:rPr>
        <w:t xml:space="preserve">Настоящий Договор вступает в силу с момента подписания его Сторонами и действует до момента его полного исполнения Сторонами. </w:t>
      </w:r>
    </w:p>
    <w:p w:rsidR="0048279F" w:rsidRDefault="0048279F" w:rsidP="0048279F">
      <w:pPr>
        <w:numPr>
          <w:ilvl w:val="0"/>
          <w:numId w:val="1"/>
        </w:numPr>
        <w:spacing w:before="240" w:after="120"/>
        <w:ind w:left="471" w:hanging="471"/>
        <w:jc w:val="center"/>
        <w:rPr>
          <w:b/>
          <w:sz w:val="22"/>
        </w:rPr>
      </w:pPr>
      <w:r>
        <w:rPr>
          <w:b/>
          <w:sz w:val="22"/>
        </w:rPr>
        <w:t>Ответственность сторон.</w:t>
      </w:r>
    </w:p>
    <w:p w:rsidR="0048279F" w:rsidRDefault="0048279F" w:rsidP="0048279F">
      <w:pPr>
        <w:pStyle w:val="a"/>
        <w:rPr>
          <w:sz w:val="22"/>
        </w:rPr>
      </w:pPr>
      <w:r>
        <w:rPr>
          <w:sz w:val="22"/>
        </w:rPr>
        <w:t>За неисполнения или ненадлежащее исполнение обязательств по настоящему Договору Стороны несут ответственность в соответствии с действующим законодательством РФ и условиями настоящего Договора.</w:t>
      </w:r>
    </w:p>
    <w:p w:rsidR="0048279F" w:rsidRDefault="0048279F" w:rsidP="0048279F">
      <w:pPr>
        <w:pStyle w:val="a"/>
        <w:rPr>
          <w:sz w:val="22"/>
        </w:rPr>
      </w:pPr>
      <w:r>
        <w:rPr>
          <w:sz w:val="22"/>
        </w:rPr>
        <w:t>Взаимоотношения Сторон по настоящему Договору в части, не предусмотренной им, регулируются действующим законодательством РФ.</w:t>
      </w:r>
    </w:p>
    <w:p w:rsidR="0048279F" w:rsidRDefault="0048279F" w:rsidP="0048279F">
      <w:pPr>
        <w:pStyle w:val="a"/>
        <w:numPr>
          <w:ilvl w:val="0"/>
          <w:numId w:val="0"/>
        </w:numPr>
        <w:tabs>
          <w:tab w:val="left" w:pos="708"/>
        </w:tabs>
        <w:rPr>
          <w:sz w:val="22"/>
        </w:rPr>
      </w:pPr>
    </w:p>
    <w:p w:rsidR="0048279F" w:rsidRDefault="0048279F" w:rsidP="0048279F">
      <w:pPr>
        <w:pStyle w:val="a"/>
        <w:numPr>
          <w:ilvl w:val="0"/>
          <w:numId w:val="0"/>
        </w:numPr>
        <w:tabs>
          <w:tab w:val="left" w:pos="708"/>
        </w:tabs>
        <w:rPr>
          <w:sz w:val="22"/>
        </w:rPr>
      </w:pPr>
    </w:p>
    <w:p w:rsidR="0048279F" w:rsidRDefault="0048279F" w:rsidP="0048279F">
      <w:pPr>
        <w:pStyle w:val="a"/>
        <w:numPr>
          <w:ilvl w:val="0"/>
          <w:numId w:val="0"/>
        </w:numPr>
        <w:tabs>
          <w:tab w:val="left" w:pos="708"/>
        </w:tabs>
        <w:rPr>
          <w:sz w:val="22"/>
        </w:rPr>
      </w:pPr>
    </w:p>
    <w:p w:rsidR="0048279F" w:rsidRDefault="0048279F" w:rsidP="0048279F">
      <w:pPr>
        <w:numPr>
          <w:ilvl w:val="0"/>
          <w:numId w:val="1"/>
        </w:numPr>
        <w:spacing w:before="240" w:after="120"/>
        <w:ind w:left="471" w:hanging="471"/>
        <w:jc w:val="center"/>
        <w:rPr>
          <w:b/>
          <w:sz w:val="22"/>
        </w:rPr>
      </w:pPr>
      <w:r>
        <w:rPr>
          <w:b/>
          <w:sz w:val="22"/>
        </w:rPr>
        <w:t>Порядок внесения изменений, дополнений в Договор и его досрочное расторжение.</w:t>
      </w:r>
    </w:p>
    <w:p w:rsidR="0048279F" w:rsidRDefault="0048279F" w:rsidP="0048279F">
      <w:pPr>
        <w:pStyle w:val="a"/>
        <w:rPr>
          <w:sz w:val="22"/>
        </w:rPr>
      </w:pPr>
      <w:r>
        <w:rPr>
          <w:sz w:val="22"/>
        </w:rPr>
        <w:t>Все изменения и дополнения к настоящему Договору действительны, если они оформлены письменно и подписаны уполномоченными представителями Сторон.</w:t>
      </w:r>
    </w:p>
    <w:p w:rsidR="0048279F" w:rsidRDefault="0048279F" w:rsidP="0048279F">
      <w:pPr>
        <w:pStyle w:val="a"/>
        <w:rPr>
          <w:sz w:val="22"/>
        </w:rPr>
      </w:pPr>
      <w:r>
        <w:rPr>
          <w:sz w:val="22"/>
        </w:rPr>
        <w:t>Основания одностороннего досрочного расторжения настоящего Договора по инициативе одной из Сторон регулируются действующим гражданским законодательством РФ.</w:t>
      </w:r>
    </w:p>
    <w:p w:rsidR="0048279F" w:rsidRDefault="0048279F" w:rsidP="0048279F">
      <w:pPr>
        <w:numPr>
          <w:ilvl w:val="0"/>
          <w:numId w:val="1"/>
        </w:numPr>
        <w:spacing w:before="240" w:after="120"/>
        <w:ind w:left="471" w:hanging="471"/>
        <w:jc w:val="center"/>
        <w:rPr>
          <w:b/>
          <w:sz w:val="22"/>
        </w:rPr>
      </w:pPr>
      <w:r>
        <w:rPr>
          <w:b/>
          <w:sz w:val="22"/>
        </w:rPr>
        <w:t>Реквизиты сторон.</w:t>
      </w:r>
    </w:p>
    <w:tbl>
      <w:tblPr>
        <w:tblW w:w="0" w:type="auto"/>
        <w:jc w:val="center"/>
        <w:tblLayout w:type="fixed"/>
        <w:tblLook w:val="04A0"/>
      </w:tblPr>
      <w:tblGrid>
        <w:gridCol w:w="4166"/>
        <w:gridCol w:w="195"/>
        <w:gridCol w:w="372"/>
        <w:gridCol w:w="4447"/>
      </w:tblGrid>
      <w:tr w:rsidR="0048279F" w:rsidTr="0048279F">
        <w:trPr>
          <w:jc w:val="center"/>
        </w:trPr>
        <w:tc>
          <w:tcPr>
            <w:tcW w:w="4361" w:type="dxa"/>
            <w:gridSpan w:val="2"/>
          </w:tcPr>
          <w:p w:rsidR="0048279F" w:rsidRDefault="0048279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Поставщик: ООО «Поликварц»</w:t>
            </w:r>
          </w:p>
          <w:p w:rsidR="0048279F" w:rsidRDefault="0048279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372" w:type="dxa"/>
          </w:tcPr>
          <w:p w:rsidR="0048279F" w:rsidRDefault="0048279F">
            <w:pPr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4447" w:type="dxa"/>
            <w:hideMark/>
          </w:tcPr>
          <w:p w:rsidR="0048279F" w:rsidRDefault="0048279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Покупатель:   </w:t>
            </w:r>
            <w:r w:rsidR="000D7717">
              <w:rPr>
                <w:sz w:val="22"/>
                <w:lang w:eastAsia="en-US"/>
              </w:rPr>
              <w:t>ООО «_____________</w:t>
            </w:r>
            <w:r w:rsidR="005F75EA">
              <w:rPr>
                <w:sz w:val="22"/>
                <w:lang w:eastAsia="en-US"/>
              </w:rPr>
              <w:t>»</w:t>
            </w:r>
          </w:p>
        </w:tc>
      </w:tr>
      <w:tr w:rsidR="0048279F" w:rsidTr="0048279F">
        <w:trPr>
          <w:jc w:val="center"/>
        </w:trPr>
        <w:tc>
          <w:tcPr>
            <w:tcW w:w="4166" w:type="dxa"/>
          </w:tcPr>
          <w:p w:rsidR="000C3A32" w:rsidRPr="000C3A32" w:rsidRDefault="0048279F" w:rsidP="000C3A32">
            <w:pPr>
              <w:spacing w:line="274" w:lineRule="exact"/>
              <w:ind w:left="5"/>
              <w:rPr>
                <w:rFonts w:ascii="Europe" w:hAnsi="Europe"/>
                <w:color w:val="000000"/>
                <w:spacing w:val="-2"/>
                <w:sz w:val="24"/>
                <w:szCs w:val="24"/>
                <w:lang w:eastAsia="en-US"/>
              </w:rPr>
            </w:pPr>
            <w:r w:rsidRPr="000C3A32">
              <w:rPr>
                <w:rFonts w:ascii="Europe" w:hAnsi="Europe"/>
                <w:color w:val="000000"/>
                <w:spacing w:val="-2"/>
                <w:sz w:val="24"/>
                <w:szCs w:val="24"/>
                <w:lang w:eastAsia="en-US"/>
              </w:rPr>
              <w:t>Юридический адрес:</w:t>
            </w:r>
          </w:p>
          <w:p w:rsidR="000C3A32" w:rsidRPr="000C3A32" w:rsidRDefault="000C3A32" w:rsidP="000C3A32">
            <w:pPr>
              <w:rPr>
                <w:sz w:val="24"/>
                <w:szCs w:val="24"/>
              </w:rPr>
            </w:pPr>
            <w:r w:rsidRPr="000C3A32">
              <w:rPr>
                <w:sz w:val="24"/>
                <w:szCs w:val="24"/>
              </w:rPr>
              <w:t>127083, Г.Москва ул</w:t>
            </w:r>
            <w:proofErr w:type="gramStart"/>
            <w:r w:rsidRPr="000C3A32">
              <w:rPr>
                <w:sz w:val="24"/>
                <w:szCs w:val="24"/>
              </w:rPr>
              <w:t>.В</w:t>
            </w:r>
            <w:proofErr w:type="gramEnd"/>
            <w:r w:rsidRPr="000C3A32">
              <w:rPr>
                <w:sz w:val="24"/>
                <w:szCs w:val="24"/>
              </w:rPr>
              <w:t xml:space="preserve">ерхняя </w:t>
            </w:r>
            <w:proofErr w:type="spellStart"/>
            <w:r w:rsidRPr="000C3A32">
              <w:rPr>
                <w:sz w:val="24"/>
                <w:szCs w:val="24"/>
              </w:rPr>
              <w:t>Масловка</w:t>
            </w:r>
            <w:proofErr w:type="spellEnd"/>
            <w:r w:rsidRPr="000C3A32">
              <w:rPr>
                <w:sz w:val="24"/>
                <w:szCs w:val="24"/>
              </w:rPr>
              <w:t xml:space="preserve"> д.20, стр.1 эт.6 </w:t>
            </w:r>
            <w:proofErr w:type="spellStart"/>
            <w:r w:rsidRPr="000C3A32">
              <w:rPr>
                <w:sz w:val="24"/>
                <w:szCs w:val="24"/>
              </w:rPr>
              <w:t>пом</w:t>
            </w:r>
            <w:proofErr w:type="spellEnd"/>
            <w:r w:rsidRPr="000C3A32">
              <w:rPr>
                <w:sz w:val="24"/>
                <w:szCs w:val="24"/>
              </w:rPr>
              <w:t>.</w:t>
            </w:r>
            <w:r w:rsidRPr="000C3A32">
              <w:rPr>
                <w:sz w:val="24"/>
                <w:szCs w:val="24"/>
                <w:lang w:val="en-US"/>
              </w:rPr>
              <w:t>I</w:t>
            </w:r>
            <w:r w:rsidRPr="000C3A32">
              <w:rPr>
                <w:sz w:val="24"/>
                <w:szCs w:val="24"/>
              </w:rPr>
              <w:t xml:space="preserve"> комн.4</w:t>
            </w:r>
          </w:p>
          <w:p w:rsidR="000C3A32" w:rsidRPr="000C3A32" w:rsidRDefault="000C3A32" w:rsidP="000C3A32">
            <w:pPr>
              <w:spacing w:line="274" w:lineRule="exact"/>
              <w:ind w:left="5"/>
              <w:rPr>
                <w:rFonts w:ascii="Europe" w:hAnsi="Europe"/>
                <w:color w:val="000000"/>
                <w:spacing w:val="-2"/>
                <w:sz w:val="24"/>
                <w:szCs w:val="24"/>
                <w:lang w:eastAsia="en-US"/>
              </w:rPr>
            </w:pPr>
            <w:r w:rsidRPr="000C3A32">
              <w:rPr>
                <w:rFonts w:ascii="Europe" w:hAnsi="Europe"/>
                <w:color w:val="000000"/>
                <w:spacing w:val="-2"/>
                <w:sz w:val="24"/>
                <w:szCs w:val="24"/>
                <w:lang w:eastAsia="en-US"/>
              </w:rPr>
              <w:t>Т.(495)648-98-35/(495)589-68-03</w:t>
            </w:r>
          </w:p>
          <w:p w:rsidR="000C3A32" w:rsidRPr="000C3A32" w:rsidRDefault="000C3A32" w:rsidP="000C3A32">
            <w:pPr>
              <w:rPr>
                <w:b/>
                <w:sz w:val="24"/>
                <w:szCs w:val="24"/>
              </w:rPr>
            </w:pPr>
            <w:r w:rsidRPr="000C3A32">
              <w:rPr>
                <w:b/>
                <w:sz w:val="24"/>
                <w:szCs w:val="24"/>
              </w:rPr>
              <w:t xml:space="preserve">ИНН </w:t>
            </w:r>
            <w:r w:rsidRPr="000C3A32">
              <w:rPr>
                <w:sz w:val="24"/>
                <w:szCs w:val="24"/>
              </w:rPr>
              <w:t>7714385119</w:t>
            </w:r>
          </w:p>
          <w:p w:rsidR="000C3A32" w:rsidRPr="000C3A32" w:rsidRDefault="000C3A32" w:rsidP="000C3A32">
            <w:pPr>
              <w:rPr>
                <w:sz w:val="24"/>
                <w:szCs w:val="24"/>
              </w:rPr>
            </w:pPr>
            <w:r w:rsidRPr="000C3A32">
              <w:rPr>
                <w:b/>
                <w:sz w:val="24"/>
                <w:szCs w:val="24"/>
              </w:rPr>
              <w:t xml:space="preserve">КПП </w:t>
            </w:r>
            <w:r w:rsidRPr="000C3A32">
              <w:rPr>
                <w:sz w:val="24"/>
                <w:szCs w:val="24"/>
              </w:rPr>
              <w:t>771401001</w:t>
            </w:r>
          </w:p>
          <w:p w:rsidR="000C3A32" w:rsidRPr="000C3A32" w:rsidRDefault="000C3A32" w:rsidP="000C3A32">
            <w:pPr>
              <w:rPr>
                <w:b/>
                <w:sz w:val="24"/>
                <w:szCs w:val="24"/>
              </w:rPr>
            </w:pPr>
            <w:r w:rsidRPr="000C3A32">
              <w:rPr>
                <w:b/>
                <w:sz w:val="24"/>
                <w:szCs w:val="24"/>
              </w:rPr>
              <w:t>ОГРН  1167746392868</w:t>
            </w:r>
          </w:p>
          <w:p w:rsidR="000C3A32" w:rsidRPr="000C3A32" w:rsidRDefault="000C3A32" w:rsidP="000C3A32">
            <w:pPr>
              <w:rPr>
                <w:sz w:val="24"/>
                <w:szCs w:val="24"/>
              </w:rPr>
            </w:pPr>
            <w:r w:rsidRPr="000C3A32">
              <w:rPr>
                <w:sz w:val="24"/>
                <w:szCs w:val="24"/>
              </w:rPr>
              <w:t>ОКПО 02035570</w:t>
            </w:r>
          </w:p>
          <w:p w:rsidR="000C3A32" w:rsidRPr="000C3A32" w:rsidRDefault="000C3A32" w:rsidP="000C3A3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C3A32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0C3A32">
              <w:rPr>
                <w:b/>
                <w:sz w:val="24"/>
                <w:szCs w:val="24"/>
              </w:rPr>
              <w:t>/</w:t>
            </w:r>
            <w:proofErr w:type="spellStart"/>
            <w:r w:rsidRPr="000C3A32">
              <w:rPr>
                <w:b/>
                <w:sz w:val="24"/>
                <w:szCs w:val="24"/>
              </w:rPr>
              <w:t>сч</w:t>
            </w:r>
            <w:proofErr w:type="spellEnd"/>
            <w:r w:rsidRPr="000C3A32">
              <w:rPr>
                <w:sz w:val="24"/>
                <w:szCs w:val="24"/>
              </w:rPr>
              <w:t xml:space="preserve">  40702810138000110225</w:t>
            </w:r>
          </w:p>
          <w:p w:rsidR="000C3A32" w:rsidRPr="000C3A32" w:rsidRDefault="000C3A32" w:rsidP="000C3A32">
            <w:pPr>
              <w:rPr>
                <w:sz w:val="24"/>
                <w:szCs w:val="24"/>
              </w:rPr>
            </w:pPr>
            <w:r w:rsidRPr="000C3A32">
              <w:rPr>
                <w:sz w:val="24"/>
                <w:szCs w:val="24"/>
              </w:rPr>
              <w:t xml:space="preserve">в ПАО Сбербанк, </w:t>
            </w:r>
            <w:proofErr w:type="gramStart"/>
            <w:r w:rsidRPr="000C3A32">
              <w:rPr>
                <w:sz w:val="24"/>
                <w:szCs w:val="24"/>
              </w:rPr>
              <w:t>г</w:t>
            </w:r>
            <w:proofErr w:type="gramEnd"/>
            <w:r w:rsidRPr="000C3A32">
              <w:rPr>
                <w:sz w:val="24"/>
                <w:szCs w:val="24"/>
              </w:rPr>
              <w:t xml:space="preserve">. Москва </w:t>
            </w:r>
          </w:p>
          <w:p w:rsidR="000C3A32" w:rsidRPr="000C3A32" w:rsidRDefault="000C3A32" w:rsidP="000C3A32">
            <w:pPr>
              <w:rPr>
                <w:sz w:val="24"/>
                <w:szCs w:val="24"/>
              </w:rPr>
            </w:pPr>
            <w:proofErr w:type="spellStart"/>
            <w:r w:rsidRPr="000C3A32">
              <w:rPr>
                <w:b/>
                <w:sz w:val="24"/>
                <w:szCs w:val="24"/>
              </w:rPr>
              <w:t>Корр.Сч</w:t>
            </w:r>
            <w:proofErr w:type="spellEnd"/>
            <w:r w:rsidRPr="000C3A32">
              <w:rPr>
                <w:b/>
                <w:sz w:val="24"/>
                <w:szCs w:val="24"/>
              </w:rPr>
              <w:t>.</w:t>
            </w:r>
            <w:r w:rsidRPr="000C3A32">
              <w:rPr>
                <w:sz w:val="24"/>
                <w:szCs w:val="24"/>
              </w:rPr>
              <w:t xml:space="preserve">   30101810400000000225</w:t>
            </w:r>
          </w:p>
          <w:p w:rsidR="000C3A32" w:rsidRPr="000C3A32" w:rsidRDefault="000C3A32" w:rsidP="000C3A32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0C3A32">
              <w:rPr>
                <w:b/>
                <w:sz w:val="24"/>
                <w:szCs w:val="24"/>
              </w:rPr>
              <w:t>БИК</w:t>
            </w:r>
            <w:r w:rsidRPr="000C3A32">
              <w:rPr>
                <w:sz w:val="24"/>
                <w:szCs w:val="24"/>
              </w:rPr>
              <w:t xml:space="preserve">   044525225</w:t>
            </w:r>
          </w:p>
          <w:p w:rsidR="000C3A32" w:rsidRDefault="000C3A32" w:rsidP="000C3A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</w:t>
            </w:r>
          </w:p>
          <w:p w:rsidR="0048279F" w:rsidRDefault="0048279F">
            <w:pPr>
              <w:spacing w:line="274" w:lineRule="exact"/>
              <w:ind w:left="5"/>
              <w:jc w:val="both"/>
              <w:rPr>
                <w:rFonts w:ascii="Europe" w:hAnsi="Europe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48279F" w:rsidRDefault="004827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Ген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</w:t>
            </w:r>
          </w:p>
          <w:p w:rsidR="0048279F" w:rsidRDefault="000C3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Аншба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Г.В</w:t>
            </w:r>
            <w:r w:rsidR="0048279F">
              <w:rPr>
                <w:sz w:val="22"/>
                <w:szCs w:val="22"/>
                <w:lang w:eastAsia="en-US"/>
              </w:rPr>
              <w:t>.</w:t>
            </w:r>
          </w:p>
          <w:p w:rsidR="0048279F" w:rsidRDefault="004827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8279F" w:rsidRDefault="004827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_________/__________/</w:t>
            </w:r>
          </w:p>
          <w:p w:rsidR="0048279F" w:rsidRDefault="0048279F">
            <w:pPr>
              <w:spacing w:line="274" w:lineRule="exact"/>
              <w:jc w:val="both"/>
              <w:rPr>
                <w:rFonts w:ascii="Europe" w:hAnsi="Europe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48279F" w:rsidRDefault="0048279F">
            <w:pPr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4447" w:type="dxa"/>
          </w:tcPr>
          <w:p w:rsidR="000D7717" w:rsidRDefault="0048279F" w:rsidP="000D7717">
            <w:pPr>
              <w:spacing w:line="274" w:lineRule="exact"/>
              <w:ind w:left="5"/>
              <w:jc w:val="both"/>
              <w:rPr>
                <w:rFonts w:ascii="Europe" w:hAnsi="Europ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Europe" w:hAnsi="Europe"/>
                <w:color w:val="000000"/>
                <w:spacing w:val="-2"/>
                <w:sz w:val="22"/>
                <w:szCs w:val="22"/>
                <w:lang w:eastAsia="en-US"/>
              </w:rPr>
              <w:t xml:space="preserve">Юридический адрес: </w:t>
            </w:r>
          </w:p>
          <w:p w:rsidR="0048279F" w:rsidRDefault="0048279F">
            <w:pPr>
              <w:spacing w:line="274" w:lineRule="exact"/>
              <w:ind w:left="5"/>
              <w:jc w:val="both"/>
              <w:rPr>
                <w:rFonts w:ascii="Europe" w:hAnsi="Europe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48279F" w:rsidRDefault="0048279F">
            <w:pPr>
              <w:spacing w:line="274" w:lineRule="exact"/>
              <w:ind w:left="5"/>
              <w:jc w:val="both"/>
              <w:rPr>
                <w:rFonts w:ascii="Europe" w:hAnsi="Europe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48279F" w:rsidRDefault="0048279F">
            <w:pPr>
              <w:spacing w:line="274" w:lineRule="exact"/>
              <w:ind w:left="5"/>
              <w:jc w:val="both"/>
              <w:rPr>
                <w:rFonts w:ascii="Europe" w:hAnsi="Europe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48279F" w:rsidRDefault="0048279F">
            <w:pPr>
              <w:spacing w:line="274" w:lineRule="exact"/>
              <w:ind w:left="5"/>
              <w:jc w:val="both"/>
              <w:rPr>
                <w:rFonts w:ascii="Europe" w:hAnsi="Europe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48279F" w:rsidRDefault="0048279F">
            <w:pPr>
              <w:spacing w:line="274" w:lineRule="exact"/>
              <w:ind w:left="5"/>
              <w:jc w:val="both"/>
              <w:rPr>
                <w:rFonts w:ascii="Europe" w:hAnsi="Europe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48279F" w:rsidRDefault="0048279F">
            <w:pPr>
              <w:spacing w:line="274" w:lineRule="exact"/>
              <w:ind w:left="5"/>
              <w:jc w:val="both"/>
              <w:rPr>
                <w:rFonts w:ascii="Europe" w:hAnsi="Europe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48279F" w:rsidRDefault="0048279F">
            <w:pPr>
              <w:spacing w:line="274" w:lineRule="exact"/>
              <w:ind w:left="5"/>
              <w:jc w:val="both"/>
              <w:rPr>
                <w:rFonts w:ascii="Europe" w:hAnsi="Europe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48279F" w:rsidRDefault="0048279F">
            <w:pPr>
              <w:spacing w:line="274" w:lineRule="exact"/>
              <w:ind w:left="5"/>
              <w:jc w:val="both"/>
              <w:rPr>
                <w:rFonts w:ascii="Europe" w:hAnsi="Europe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48279F" w:rsidRDefault="0048279F">
            <w:pPr>
              <w:spacing w:line="274" w:lineRule="exact"/>
              <w:ind w:left="5"/>
              <w:jc w:val="both"/>
              <w:rPr>
                <w:rFonts w:ascii="Europe" w:hAnsi="Europe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48279F" w:rsidRDefault="0048279F">
            <w:pPr>
              <w:spacing w:line="274" w:lineRule="exact"/>
              <w:ind w:left="5"/>
              <w:jc w:val="both"/>
              <w:rPr>
                <w:rFonts w:ascii="Europe" w:hAnsi="Europe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0C3A32" w:rsidRDefault="000C3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C3A32" w:rsidRDefault="000C3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C3A32" w:rsidRDefault="000C3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8279F" w:rsidRDefault="004827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</w:t>
            </w:r>
          </w:p>
          <w:p w:rsidR="00525E51" w:rsidRDefault="00525E5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8279F" w:rsidRDefault="0048279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8279F" w:rsidRDefault="004827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_________/__________/</w:t>
            </w:r>
          </w:p>
          <w:p w:rsidR="0048279F" w:rsidRDefault="0048279F">
            <w:pPr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</w:tr>
    </w:tbl>
    <w:p w:rsidR="009D4980" w:rsidRDefault="009D4980"/>
    <w:sectPr w:rsidR="009D4980" w:rsidSect="009D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43123"/>
    <w:multiLevelType w:val="multilevel"/>
    <w:tmpl w:val="FBF0B158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</w:lvl>
    <w:lvl w:ilvl="1">
      <w:start w:val="1"/>
      <w:numFmt w:val="decimal"/>
      <w:pStyle w:val="a"/>
      <w:lvlText w:val="%1.%2."/>
      <w:lvlJc w:val="left"/>
      <w:pPr>
        <w:tabs>
          <w:tab w:val="num" w:pos="468"/>
        </w:tabs>
        <w:ind w:left="468" w:hanging="468"/>
      </w:pPr>
    </w:lvl>
    <w:lvl w:ilvl="2">
      <w:start w:val="1"/>
      <w:numFmt w:val="decimal"/>
      <w:pStyle w:val="2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79F"/>
    <w:rsid w:val="00031711"/>
    <w:rsid w:val="000C3A32"/>
    <w:rsid w:val="000D7717"/>
    <w:rsid w:val="001E6F87"/>
    <w:rsid w:val="0048279F"/>
    <w:rsid w:val="004C716F"/>
    <w:rsid w:val="00525E51"/>
    <w:rsid w:val="00527E10"/>
    <w:rsid w:val="00561D3E"/>
    <w:rsid w:val="005F75EA"/>
    <w:rsid w:val="0067714C"/>
    <w:rsid w:val="006A213F"/>
    <w:rsid w:val="007F7CF9"/>
    <w:rsid w:val="0081139D"/>
    <w:rsid w:val="009D4980"/>
    <w:rsid w:val="00E409F7"/>
    <w:rsid w:val="00E5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2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48279F"/>
    <w:pPr>
      <w:keepNext/>
      <w:outlineLvl w:val="0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27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Текст договора"/>
    <w:basedOn w:val="a0"/>
    <w:rsid w:val="0048279F"/>
    <w:pPr>
      <w:numPr>
        <w:ilvl w:val="1"/>
        <w:numId w:val="1"/>
      </w:numPr>
      <w:jc w:val="both"/>
    </w:pPr>
    <w:rPr>
      <w:sz w:val="24"/>
    </w:rPr>
  </w:style>
  <w:style w:type="paragraph" w:customStyle="1" w:styleId="2">
    <w:name w:val="Текст договора 2"/>
    <w:basedOn w:val="a"/>
    <w:rsid w:val="0048279F"/>
    <w:pPr>
      <w:numPr>
        <w:ilvl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сси</cp:lastModifiedBy>
  <cp:revision>4</cp:revision>
  <cp:lastPrinted>2016-03-22T09:07:00Z</cp:lastPrinted>
  <dcterms:created xsi:type="dcterms:W3CDTF">2016-04-15T13:11:00Z</dcterms:created>
  <dcterms:modified xsi:type="dcterms:W3CDTF">2016-08-04T10:57:00Z</dcterms:modified>
</cp:coreProperties>
</file>